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3344" w14:textId="77777777" w:rsidR="000668DA" w:rsidRDefault="000668DA"/>
    <w:p w14:paraId="76DA88C6" w14:textId="77777777" w:rsidR="00245ACF" w:rsidRPr="005D6A9E" w:rsidRDefault="00245ACF" w:rsidP="00755878">
      <w:pPr>
        <w:ind w:left="-720" w:firstLine="720"/>
        <w:rPr>
          <w:rFonts w:asciiTheme="majorHAnsi" w:hAnsiTheme="majorHAnsi"/>
        </w:rPr>
      </w:pPr>
      <w:r w:rsidRPr="005D6A9E">
        <w:rPr>
          <w:rFonts w:asciiTheme="majorHAnsi" w:hAnsiTheme="majorHAnsi"/>
          <w:b/>
        </w:rPr>
        <w:t xml:space="preserve">Background: </w:t>
      </w:r>
    </w:p>
    <w:p w14:paraId="38BE024D" w14:textId="1FB80D13" w:rsidR="0000570A" w:rsidRPr="005D6A9E" w:rsidRDefault="00F51300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21DDA4" wp14:editId="72DA459A">
            <wp:simplePos x="0" y="0"/>
            <wp:positionH relativeFrom="column">
              <wp:posOffset>3886200</wp:posOffset>
            </wp:positionH>
            <wp:positionV relativeFrom="paragraph">
              <wp:posOffset>92710</wp:posOffset>
            </wp:positionV>
            <wp:extent cx="2514600" cy="1636395"/>
            <wp:effectExtent l="76200" t="76200" r="152400" b="141605"/>
            <wp:wrapTight wrapText="bothSides">
              <wp:wrapPolygon edited="0">
                <wp:start x="-655" y="-1006"/>
                <wp:lineTo x="-655" y="23134"/>
                <wp:lineTo x="22473" y="23134"/>
                <wp:lineTo x="22691" y="21122"/>
                <wp:lineTo x="22691" y="-1006"/>
                <wp:lineTo x="-655" y="-100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CF" w:rsidRPr="005D6A9E">
        <w:rPr>
          <w:rFonts w:asciiTheme="majorHAnsi" w:hAnsiTheme="majorHAnsi"/>
        </w:rPr>
        <w:t xml:space="preserve">Founded in 1995 as </w:t>
      </w:r>
      <w:r w:rsidR="00245ACF" w:rsidRPr="005D6A9E">
        <w:rPr>
          <w:rFonts w:asciiTheme="majorHAnsi" w:hAnsiTheme="majorHAnsi"/>
          <w:b/>
        </w:rPr>
        <w:t>community coalition</w:t>
      </w:r>
      <w:r w:rsidR="00245ACF" w:rsidRPr="005D6A9E">
        <w:rPr>
          <w:rFonts w:asciiTheme="majorHAnsi" w:hAnsiTheme="majorHAnsi"/>
        </w:rPr>
        <w:t xml:space="preserve"> to raise awareness of elder abuse in Maine.  </w:t>
      </w:r>
    </w:p>
    <w:p w14:paraId="6C6B0CE0" w14:textId="4D465F04" w:rsidR="0000570A" w:rsidRPr="005D6A9E" w:rsidRDefault="00245ACF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rFonts w:asciiTheme="majorHAnsi" w:hAnsiTheme="majorHAnsi"/>
        </w:rPr>
        <w:t xml:space="preserve">Formed as </w:t>
      </w:r>
      <w:r w:rsidRPr="009520D5">
        <w:rPr>
          <w:rFonts w:asciiTheme="majorHAnsi" w:hAnsiTheme="majorHAnsi"/>
          <w:b/>
        </w:rPr>
        <w:t xml:space="preserve">nonprofit </w:t>
      </w:r>
      <w:r w:rsidRPr="005D6A9E">
        <w:rPr>
          <w:rFonts w:asciiTheme="majorHAnsi" w:hAnsiTheme="majorHAnsi"/>
        </w:rPr>
        <w:t xml:space="preserve">in 2003.  </w:t>
      </w:r>
    </w:p>
    <w:p w14:paraId="61D9E376" w14:textId="77777777" w:rsidR="00245ACF" w:rsidRDefault="00245ACF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rFonts w:asciiTheme="majorHAnsi" w:hAnsiTheme="majorHAnsi"/>
        </w:rPr>
        <w:t xml:space="preserve">Received funding from US DOJ in 2009 to provide transitional housing for older victims of </w:t>
      </w:r>
      <w:r w:rsidRPr="005D6A9E">
        <w:rPr>
          <w:rFonts w:asciiTheme="majorHAnsi" w:hAnsiTheme="majorHAnsi"/>
          <w:b/>
        </w:rPr>
        <w:t>domestic violence, sexual assault, stalking</w:t>
      </w:r>
      <w:r w:rsidRPr="005D6A9E">
        <w:rPr>
          <w:rFonts w:asciiTheme="majorHAnsi" w:hAnsiTheme="majorHAnsi"/>
        </w:rPr>
        <w:t xml:space="preserve">. </w:t>
      </w:r>
    </w:p>
    <w:p w14:paraId="03686167" w14:textId="0F517A29" w:rsidR="00F6265D" w:rsidRPr="005D6A9E" w:rsidRDefault="009520D5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Housed </w:t>
      </w:r>
      <w:r w:rsidR="00F6265D" w:rsidRPr="00F6265D">
        <w:rPr>
          <w:rFonts w:asciiTheme="majorHAnsi" w:hAnsiTheme="majorHAnsi"/>
          <w:b/>
        </w:rPr>
        <w:t>first resident</w:t>
      </w:r>
      <w:r w:rsidR="001F1427">
        <w:rPr>
          <w:rFonts w:asciiTheme="majorHAnsi" w:hAnsiTheme="majorHAnsi"/>
        </w:rPr>
        <w:t xml:space="preserve"> in 2011</w:t>
      </w:r>
      <w:r w:rsidR="00F6265D">
        <w:rPr>
          <w:rFonts w:asciiTheme="majorHAnsi" w:hAnsiTheme="majorHAnsi"/>
        </w:rPr>
        <w:t xml:space="preserve">. </w:t>
      </w:r>
    </w:p>
    <w:p w14:paraId="7EF809E5" w14:textId="77777777" w:rsidR="0000570A" w:rsidRPr="005D6A9E" w:rsidRDefault="0000570A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rFonts w:asciiTheme="majorHAnsi" w:hAnsiTheme="majorHAnsi"/>
        </w:rPr>
        <w:t>To date, have brough</w:t>
      </w:r>
      <w:r w:rsidRPr="005D6A9E">
        <w:rPr>
          <w:rFonts w:asciiTheme="majorHAnsi" w:hAnsiTheme="majorHAnsi"/>
          <w:b/>
        </w:rPr>
        <w:t xml:space="preserve">t 1.2 million </w:t>
      </w:r>
      <w:r w:rsidRPr="005D6A9E">
        <w:rPr>
          <w:rFonts w:asciiTheme="majorHAnsi" w:hAnsiTheme="majorHAnsi"/>
        </w:rPr>
        <w:t xml:space="preserve">to state to provide services for older victims of abuse. </w:t>
      </w:r>
    </w:p>
    <w:p w14:paraId="0CA082D7" w14:textId="77777777" w:rsidR="005D6A9E" w:rsidRDefault="0000570A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rFonts w:asciiTheme="majorHAnsi" w:hAnsiTheme="majorHAnsi"/>
          <w:b/>
        </w:rPr>
        <w:t>One of very few housing programs</w:t>
      </w:r>
      <w:r w:rsidRPr="005D6A9E">
        <w:rPr>
          <w:rFonts w:asciiTheme="majorHAnsi" w:hAnsiTheme="majorHAnsi"/>
        </w:rPr>
        <w:t xml:space="preserve"> for older victims of abuse in the country.  </w:t>
      </w:r>
    </w:p>
    <w:p w14:paraId="04C83445" w14:textId="1D1F509A" w:rsidR="00F56E27" w:rsidRDefault="00F56E27" w:rsidP="0000570A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Partners: </w:t>
      </w:r>
      <w:r w:rsidR="009520D5">
        <w:rPr>
          <w:rFonts w:asciiTheme="majorHAnsi" w:hAnsiTheme="majorHAnsi"/>
        </w:rPr>
        <w:t>Safe Voices</w:t>
      </w:r>
      <w:r w:rsidR="00B61B83">
        <w:rPr>
          <w:rFonts w:asciiTheme="majorHAnsi" w:hAnsiTheme="majorHAnsi"/>
        </w:rPr>
        <w:t>, Area</w:t>
      </w:r>
      <w:r>
        <w:rPr>
          <w:rFonts w:asciiTheme="majorHAnsi" w:hAnsiTheme="majorHAnsi"/>
        </w:rPr>
        <w:t xml:space="preserve"> Agenc</w:t>
      </w:r>
      <w:r w:rsidR="00F51300">
        <w:rPr>
          <w:rFonts w:asciiTheme="majorHAnsi" w:hAnsiTheme="majorHAnsi"/>
        </w:rPr>
        <w:t>ies on Aging, City of Portland, Maine Council on Elder Abuse Prevention</w:t>
      </w:r>
    </w:p>
    <w:p w14:paraId="0F89FD75" w14:textId="77777777" w:rsidR="005D6A9E" w:rsidRDefault="005D6A9E" w:rsidP="005D6A9E">
      <w:pPr>
        <w:pStyle w:val="ListParagraph"/>
        <w:ind w:left="630"/>
        <w:rPr>
          <w:rFonts w:asciiTheme="majorHAnsi" w:hAnsiTheme="majorHAnsi"/>
        </w:rPr>
      </w:pPr>
    </w:p>
    <w:p w14:paraId="3BCD226F" w14:textId="77777777" w:rsidR="005D6A9E" w:rsidRPr="005D6A9E" w:rsidRDefault="005D6A9E" w:rsidP="005D6A9E">
      <w:pPr>
        <w:rPr>
          <w:rFonts w:asciiTheme="majorHAnsi" w:hAnsiTheme="majorHAnsi"/>
          <w:b/>
        </w:rPr>
      </w:pPr>
      <w:r w:rsidRPr="005D6A9E">
        <w:rPr>
          <w:rFonts w:asciiTheme="majorHAnsi" w:hAnsiTheme="majorHAnsi"/>
          <w:b/>
        </w:rPr>
        <w:t xml:space="preserve">Need for Program: </w:t>
      </w:r>
    </w:p>
    <w:p w14:paraId="2D71DE61" w14:textId="77777777" w:rsidR="009520D5" w:rsidRDefault="005D6A9E" w:rsidP="009520D5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Older victims need a </w:t>
      </w:r>
      <w:r w:rsidRPr="005D6A9E">
        <w:rPr>
          <w:rFonts w:asciiTheme="majorHAnsi" w:hAnsiTheme="majorHAnsi"/>
          <w:b/>
        </w:rPr>
        <w:t>specific set of support services</w:t>
      </w:r>
      <w:r>
        <w:rPr>
          <w:rFonts w:asciiTheme="majorHAnsi" w:hAnsiTheme="majorHAnsi"/>
        </w:rPr>
        <w:t xml:space="preserve"> not traditionally available by aging organizations or domestic violence agencies.  </w:t>
      </w:r>
    </w:p>
    <w:p w14:paraId="1355BD8D" w14:textId="77777777" w:rsidR="009520D5" w:rsidRDefault="009520D5" w:rsidP="009520D5">
      <w:pPr>
        <w:pStyle w:val="ListParagraph"/>
        <w:numPr>
          <w:ilvl w:val="0"/>
          <w:numId w:val="2"/>
        </w:numPr>
        <w:ind w:left="630" w:hanging="540"/>
        <w:rPr>
          <w:rFonts w:asciiTheme="majorHAnsi" w:hAnsiTheme="majorHAnsi"/>
        </w:rPr>
      </w:pPr>
      <w:r w:rsidRPr="005D6A9E">
        <w:rPr>
          <w:rFonts w:asciiTheme="majorHAnsi" w:hAnsiTheme="majorHAnsi"/>
        </w:rPr>
        <w:t xml:space="preserve">Traditional shelters </w:t>
      </w:r>
      <w:r w:rsidRPr="005D6A9E">
        <w:rPr>
          <w:rFonts w:asciiTheme="majorHAnsi" w:hAnsiTheme="majorHAnsi"/>
          <w:b/>
        </w:rPr>
        <w:t>do not meet the needs of older people</w:t>
      </w:r>
      <w:r w:rsidRPr="005D6A9E">
        <w:rPr>
          <w:rFonts w:asciiTheme="majorHAnsi" w:hAnsiTheme="majorHAnsi"/>
        </w:rPr>
        <w:t>; they will not go there.</w:t>
      </w:r>
    </w:p>
    <w:p w14:paraId="14D1659D" w14:textId="5B55845E" w:rsidR="00245ACF" w:rsidRPr="009520D5" w:rsidRDefault="0000570A" w:rsidP="009520D5">
      <w:pPr>
        <w:pStyle w:val="ListParagraph"/>
        <w:ind w:left="630"/>
        <w:rPr>
          <w:rFonts w:asciiTheme="majorHAnsi" w:hAnsiTheme="majorHAnsi"/>
        </w:rPr>
      </w:pPr>
      <w:r w:rsidRPr="009520D5">
        <w:rPr>
          <w:rFonts w:asciiTheme="majorHAnsi" w:hAnsiTheme="majorHAnsi"/>
        </w:rPr>
        <w:tab/>
      </w:r>
    </w:p>
    <w:p w14:paraId="4033E212" w14:textId="77777777" w:rsidR="00245ACF" w:rsidRPr="005D6A9E" w:rsidRDefault="00245ACF" w:rsidP="00755878">
      <w:pPr>
        <w:rPr>
          <w:rFonts w:asciiTheme="majorHAnsi" w:hAnsiTheme="majorHAnsi"/>
          <w:b/>
        </w:rPr>
      </w:pPr>
      <w:r w:rsidRPr="005D6A9E">
        <w:rPr>
          <w:rFonts w:asciiTheme="majorHAnsi" w:hAnsiTheme="majorHAnsi"/>
          <w:b/>
        </w:rPr>
        <w:t>Program Description:</w:t>
      </w:r>
    </w:p>
    <w:p w14:paraId="5FD23190" w14:textId="77777777" w:rsidR="00F51300" w:rsidRDefault="00755878">
      <w:pPr>
        <w:rPr>
          <w:rFonts w:asciiTheme="majorHAnsi" w:hAnsiTheme="majorHAnsi"/>
        </w:rPr>
      </w:pPr>
      <w:r w:rsidRPr="005D6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50F7F" wp14:editId="62489A22">
                <wp:simplePos x="0" y="0"/>
                <wp:positionH relativeFrom="column">
                  <wp:posOffset>0</wp:posOffset>
                </wp:positionH>
                <wp:positionV relativeFrom="paragraph">
                  <wp:posOffset>430530</wp:posOffset>
                </wp:positionV>
                <wp:extent cx="1714500" cy="699135"/>
                <wp:effectExtent l="0" t="0" r="38100" b="374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991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415E" w14:textId="77777777" w:rsidR="007C19DD" w:rsidRPr="005D6A9E" w:rsidRDefault="007C19DD" w:rsidP="000668D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D6A9E">
                              <w:rPr>
                                <w:rFonts w:asciiTheme="majorHAnsi" w:hAnsiTheme="majorHAnsi"/>
                                <w:b/>
                              </w:rPr>
                              <w:t>Average age:</w:t>
                            </w:r>
                            <w:r w:rsidRPr="005D6A9E">
                              <w:rPr>
                                <w:rFonts w:asciiTheme="majorHAnsi" w:hAnsiTheme="majorHAnsi"/>
                              </w:rPr>
                              <w:t xml:space="preserve">  65 years </w:t>
                            </w:r>
                          </w:p>
                          <w:p w14:paraId="4F7A6DF7" w14:textId="77777777" w:rsidR="007C19DD" w:rsidRPr="005D6A9E" w:rsidRDefault="007C19D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D6A9E">
                              <w:rPr>
                                <w:rFonts w:asciiTheme="majorHAnsi" w:hAnsiTheme="majorHAnsi"/>
                                <w:b/>
                              </w:rPr>
                              <w:t>Youngest:</w:t>
                            </w:r>
                            <w:r w:rsidRPr="005D6A9E">
                              <w:rPr>
                                <w:rFonts w:asciiTheme="majorHAnsi" w:hAnsiTheme="majorHAnsi"/>
                              </w:rPr>
                              <w:t xml:space="preserve">  56 years </w:t>
                            </w:r>
                          </w:p>
                          <w:p w14:paraId="26D98D20" w14:textId="77777777" w:rsidR="007C19DD" w:rsidRPr="005D6A9E" w:rsidRDefault="007C19D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D6A9E">
                              <w:rPr>
                                <w:rFonts w:asciiTheme="majorHAnsi" w:hAnsiTheme="majorHAnsi"/>
                                <w:b/>
                              </w:rPr>
                              <w:t>Oldest:</w:t>
                            </w:r>
                            <w:r w:rsidRPr="005D6A9E">
                              <w:rPr>
                                <w:rFonts w:asciiTheme="majorHAnsi" w:hAnsiTheme="majorHAnsi"/>
                              </w:rPr>
                              <w:t xml:space="preserve"> 77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3.9pt;width:13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" fillcolor="#f2dbdb [661]" strokecolor="#c0504d [3205]" strokeweight="2pt">
                <v:textbox>
                  <w:txbxContent>
                    <w:p w14:paraId="270A415E" w14:textId="77777777" w:rsidR="007C19DD" w:rsidRPr="005D6A9E" w:rsidRDefault="007C19DD" w:rsidP="000668DA">
                      <w:pPr>
                        <w:rPr>
                          <w:rFonts w:asciiTheme="majorHAnsi" w:hAnsiTheme="majorHAnsi"/>
                        </w:rPr>
                      </w:pPr>
                      <w:r w:rsidRPr="005D6A9E">
                        <w:rPr>
                          <w:rFonts w:asciiTheme="majorHAnsi" w:hAnsiTheme="majorHAnsi"/>
                          <w:b/>
                        </w:rPr>
                        <w:t>Average age:</w:t>
                      </w:r>
                      <w:r w:rsidRPr="005D6A9E">
                        <w:rPr>
                          <w:rFonts w:asciiTheme="majorHAnsi" w:hAnsiTheme="majorHAnsi"/>
                        </w:rPr>
                        <w:t xml:space="preserve">  65 years </w:t>
                      </w:r>
                    </w:p>
                    <w:p w14:paraId="4F7A6DF7" w14:textId="77777777" w:rsidR="007C19DD" w:rsidRPr="005D6A9E" w:rsidRDefault="007C19DD">
                      <w:pPr>
                        <w:rPr>
                          <w:rFonts w:asciiTheme="majorHAnsi" w:hAnsiTheme="majorHAnsi"/>
                        </w:rPr>
                      </w:pPr>
                      <w:r w:rsidRPr="005D6A9E">
                        <w:rPr>
                          <w:rFonts w:asciiTheme="majorHAnsi" w:hAnsiTheme="majorHAnsi"/>
                          <w:b/>
                        </w:rPr>
                        <w:t>Youngest:</w:t>
                      </w:r>
                      <w:r w:rsidRPr="005D6A9E">
                        <w:rPr>
                          <w:rFonts w:asciiTheme="majorHAnsi" w:hAnsiTheme="majorHAnsi"/>
                        </w:rPr>
                        <w:t xml:space="preserve">  56 years </w:t>
                      </w:r>
                    </w:p>
                    <w:p w14:paraId="26D98D20" w14:textId="77777777" w:rsidR="007C19DD" w:rsidRPr="005D6A9E" w:rsidRDefault="007C19DD">
                      <w:pPr>
                        <w:rPr>
                          <w:rFonts w:asciiTheme="majorHAnsi" w:hAnsiTheme="majorHAnsi"/>
                        </w:rPr>
                      </w:pPr>
                      <w:r w:rsidRPr="005D6A9E">
                        <w:rPr>
                          <w:rFonts w:asciiTheme="majorHAnsi" w:hAnsiTheme="majorHAnsi"/>
                          <w:b/>
                        </w:rPr>
                        <w:t>Oldest:</w:t>
                      </w:r>
                      <w:r w:rsidRPr="005D6A9E">
                        <w:rPr>
                          <w:rFonts w:asciiTheme="majorHAnsi" w:hAnsiTheme="majorHAnsi"/>
                        </w:rPr>
                        <w:t xml:space="preserve"> 77 years 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ACF" w:rsidRPr="005D6A9E">
        <w:rPr>
          <w:rFonts w:asciiTheme="majorHAnsi" w:hAnsiTheme="majorHAnsi"/>
        </w:rPr>
        <w:t xml:space="preserve">Through </w:t>
      </w:r>
      <w:r w:rsidR="00F51300">
        <w:rPr>
          <w:rFonts w:asciiTheme="majorHAnsi" w:hAnsiTheme="majorHAnsi"/>
        </w:rPr>
        <w:t xml:space="preserve">our </w:t>
      </w:r>
      <w:r w:rsidR="00245ACF" w:rsidRPr="005D6A9E">
        <w:rPr>
          <w:rFonts w:asciiTheme="majorHAnsi" w:hAnsiTheme="majorHAnsi"/>
          <w:b/>
        </w:rPr>
        <w:t>Martha’s Cottage</w:t>
      </w:r>
      <w:r w:rsidR="00F51300">
        <w:rPr>
          <w:rFonts w:asciiTheme="majorHAnsi" w:hAnsiTheme="majorHAnsi"/>
        </w:rPr>
        <w:t xml:space="preserve"> program,</w:t>
      </w:r>
      <w:r w:rsidR="000668DA" w:rsidRPr="005D6A9E">
        <w:rPr>
          <w:rFonts w:asciiTheme="majorHAnsi" w:hAnsiTheme="majorHAnsi"/>
        </w:rPr>
        <w:t xml:space="preserve"> </w:t>
      </w:r>
      <w:r w:rsidR="00F51300">
        <w:rPr>
          <w:rFonts w:asciiTheme="majorHAnsi" w:hAnsiTheme="majorHAnsi"/>
        </w:rPr>
        <w:t xml:space="preserve">we have three confidential homes in Portland, Lewiston/Auburn and the Southern </w:t>
      </w:r>
      <w:proofErr w:type="spellStart"/>
      <w:r w:rsidR="00F51300">
        <w:rPr>
          <w:rFonts w:asciiTheme="majorHAnsi" w:hAnsiTheme="majorHAnsi"/>
        </w:rPr>
        <w:t>Midcoast</w:t>
      </w:r>
      <w:proofErr w:type="spellEnd"/>
      <w:r w:rsidR="00F51300">
        <w:rPr>
          <w:rFonts w:asciiTheme="majorHAnsi" w:hAnsiTheme="majorHAnsi"/>
        </w:rPr>
        <w:t xml:space="preserve"> areas of Maine.  We provide transitional housing and supportive services to women feeling abuse and help them transition to safe housing.  </w:t>
      </w:r>
    </w:p>
    <w:p w14:paraId="0DFB4360" w14:textId="77777777" w:rsidR="00F51300" w:rsidRDefault="00F51300">
      <w:pPr>
        <w:rPr>
          <w:rFonts w:asciiTheme="majorHAnsi" w:hAnsiTheme="majorHAnsi"/>
        </w:rPr>
      </w:pPr>
    </w:p>
    <w:p w14:paraId="7B547357" w14:textId="77777777" w:rsidR="00F51300" w:rsidRDefault="00F513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housed over 30 people, none of </w:t>
      </w:r>
      <w:proofErr w:type="gramStart"/>
      <w:r>
        <w:rPr>
          <w:rFonts w:asciiTheme="majorHAnsi" w:hAnsiTheme="majorHAnsi"/>
        </w:rPr>
        <w:t>whom</w:t>
      </w:r>
      <w:proofErr w:type="gramEnd"/>
      <w:r>
        <w:rPr>
          <w:rFonts w:asciiTheme="majorHAnsi" w:hAnsiTheme="majorHAnsi"/>
        </w:rPr>
        <w:t xml:space="preserve"> have returned to their previous situation.  </w:t>
      </w:r>
    </w:p>
    <w:p w14:paraId="4E00F1F1" w14:textId="77777777" w:rsidR="00F51300" w:rsidRDefault="00F51300">
      <w:pPr>
        <w:rPr>
          <w:rFonts w:asciiTheme="majorHAnsi" w:hAnsiTheme="majorHAnsi"/>
        </w:rPr>
      </w:pPr>
    </w:p>
    <w:p w14:paraId="2174A28F" w14:textId="64931E65" w:rsidR="000668DA" w:rsidRPr="005D6A9E" w:rsidRDefault="00F513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also provided services to over 250 women and men who choose not to come to our housing.  We offer safety </w:t>
      </w:r>
      <w:proofErr w:type="gramStart"/>
      <w:r>
        <w:rPr>
          <w:rFonts w:asciiTheme="majorHAnsi" w:hAnsiTheme="majorHAnsi"/>
        </w:rPr>
        <w:t>planning,</w:t>
      </w:r>
      <w:proofErr w:type="gramEnd"/>
      <w:r>
        <w:rPr>
          <w:rFonts w:asciiTheme="majorHAnsi" w:hAnsiTheme="majorHAnsi"/>
        </w:rPr>
        <w:t xml:space="preserve"> informal support and counseling and referral services to help them make choices that help them find safety from abuse. </w:t>
      </w:r>
    </w:p>
    <w:p w14:paraId="252F4928" w14:textId="77777777" w:rsidR="0000570A" w:rsidRPr="005D6A9E" w:rsidRDefault="0000570A">
      <w:pPr>
        <w:rPr>
          <w:rFonts w:asciiTheme="majorHAnsi" w:hAnsiTheme="majorHAnsi"/>
        </w:rPr>
      </w:pPr>
    </w:p>
    <w:p w14:paraId="22164313" w14:textId="77777777" w:rsidR="0000570A" w:rsidRDefault="005D6A9E">
      <w:pPr>
        <w:rPr>
          <w:rFonts w:asciiTheme="majorHAnsi" w:hAnsiTheme="majorHAnsi"/>
        </w:rPr>
      </w:pPr>
      <w:r w:rsidRPr="005D6A9E">
        <w:rPr>
          <w:rFonts w:asciiTheme="majorHAnsi" w:hAnsiTheme="majorHAnsi"/>
          <w:b/>
        </w:rPr>
        <w:t>Clients have come from</w:t>
      </w:r>
      <w:r w:rsidRPr="005D6A9E">
        <w:rPr>
          <w:rFonts w:asciiTheme="majorHAnsi" w:hAnsiTheme="majorHAnsi"/>
        </w:rPr>
        <w:t xml:space="preserve">:  Penobscot, Oxford, Androscoggin, York, Cumberland, Washington, Franklin and Lincoln Counties. </w:t>
      </w:r>
    </w:p>
    <w:p w14:paraId="5F7F2EF9" w14:textId="77777777" w:rsidR="00F51300" w:rsidRDefault="00F51300">
      <w:pPr>
        <w:rPr>
          <w:rFonts w:asciiTheme="majorHAnsi" w:hAnsiTheme="majorHAnsi"/>
        </w:rPr>
      </w:pPr>
    </w:p>
    <w:p w14:paraId="2D39E9E3" w14:textId="0456170B" w:rsidR="00F51300" w:rsidRDefault="00F51300">
      <w:pPr>
        <w:rPr>
          <w:rFonts w:asciiTheme="majorHAnsi" w:hAnsiTheme="majorHAnsi"/>
          <w:b/>
        </w:rPr>
      </w:pPr>
      <w:r w:rsidRPr="00F51300">
        <w:rPr>
          <w:rFonts w:asciiTheme="majorHAnsi" w:hAnsiTheme="majorHAnsi"/>
          <w:b/>
        </w:rPr>
        <w:t>Highlights from 2016</w:t>
      </w:r>
      <w:r>
        <w:rPr>
          <w:rFonts w:asciiTheme="majorHAnsi" w:hAnsiTheme="majorHAnsi"/>
          <w:b/>
        </w:rPr>
        <w:t>:</w:t>
      </w:r>
    </w:p>
    <w:p w14:paraId="0AC6B68E" w14:textId="6E1CAE1F" w:rsidR="00F51300" w:rsidRPr="007C19DD" w:rsidRDefault="00F51300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19DD">
        <w:rPr>
          <w:rFonts w:asciiTheme="majorHAnsi" w:hAnsiTheme="majorHAnsi"/>
        </w:rPr>
        <w:t xml:space="preserve">Opened Lewiston/Auburn.  Negotiated donation of free apartment in Southern </w:t>
      </w:r>
      <w:proofErr w:type="spellStart"/>
      <w:r w:rsidRPr="007C19DD">
        <w:rPr>
          <w:rFonts w:asciiTheme="majorHAnsi" w:hAnsiTheme="majorHAnsi"/>
        </w:rPr>
        <w:t>Midcoast</w:t>
      </w:r>
      <w:proofErr w:type="spellEnd"/>
      <w:r w:rsidRPr="007C19DD">
        <w:rPr>
          <w:rFonts w:asciiTheme="majorHAnsi" w:hAnsiTheme="majorHAnsi"/>
        </w:rPr>
        <w:t>.</w:t>
      </w:r>
    </w:p>
    <w:p w14:paraId="626D7259" w14:textId="7B3E0FBF" w:rsidR="007C19DD" w:rsidRPr="007C19DD" w:rsidRDefault="00F51300" w:rsidP="007C19D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19DD">
        <w:rPr>
          <w:rFonts w:asciiTheme="majorHAnsi" w:hAnsiTheme="majorHAnsi"/>
        </w:rPr>
        <w:t>Featured</w:t>
      </w:r>
      <w:r w:rsidR="007C19DD">
        <w:rPr>
          <w:rFonts w:asciiTheme="majorHAnsi" w:hAnsiTheme="majorHAnsi"/>
        </w:rPr>
        <w:t xml:space="preserve"> in </w:t>
      </w:r>
      <w:proofErr w:type="spellStart"/>
      <w:r w:rsidR="007C19DD">
        <w:rPr>
          <w:rFonts w:asciiTheme="majorHAnsi" w:hAnsiTheme="majorHAnsi"/>
        </w:rPr>
        <w:t>Downeast</w:t>
      </w:r>
      <w:proofErr w:type="spellEnd"/>
      <w:r w:rsidR="007C19DD">
        <w:rPr>
          <w:rFonts w:asciiTheme="majorHAnsi" w:hAnsiTheme="majorHAnsi"/>
        </w:rPr>
        <w:t xml:space="preserve"> Magazine, October 2016.  Featured on Maine Point Radio and Times Record. </w:t>
      </w:r>
      <w:r w:rsidRPr="007C19DD">
        <w:rPr>
          <w:rFonts w:asciiTheme="majorHAnsi" w:hAnsiTheme="majorHAnsi"/>
        </w:rPr>
        <w:t xml:space="preserve"> </w:t>
      </w:r>
    </w:p>
    <w:p w14:paraId="631A8712" w14:textId="79351F16" w:rsidR="00F51300" w:rsidRPr="007C19DD" w:rsidRDefault="00F51300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19DD">
        <w:rPr>
          <w:rFonts w:asciiTheme="majorHAnsi" w:hAnsiTheme="majorHAnsi"/>
        </w:rPr>
        <w:t xml:space="preserve">Featured speaker at Maine Women’s Fund Annual Luncheon.  Invited presenter to first-ever roundtable of housing, aging and domestic violence federal department administrators. </w:t>
      </w:r>
    </w:p>
    <w:p w14:paraId="05F6756C" w14:textId="2DD57A9E" w:rsidR="00F51300" w:rsidRPr="007C19DD" w:rsidRDefault="00F51300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19DD">
        <w:rPr>
          <w:rFonts w:asciiTheme="majorHAnsi" w:hAnsiTheme="majorHAnsi"/>
        </w:rPr>
        <w:t xml:space="preserve">Secured VOCA funds from the State of Maine. </w:t>
      </w:r>
    </w:p>
    <w:p w14:paraId="5B036F66" w14:textId="36BDB1FA" w:rsidR="00F51300" w:rsidRDefault="00F51300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19DD">
        <w:rPr>
          <w:rFonts w:asciiTheme="majorHAnsi" w:hAnsiTheme="majorHAnsi"/>
        </w:rPr>
        <w:lastRenderedPageBreak/>
        <w:t xml:space="preserve">Invited to assist Senator to plan Special Senate Hearing on the intersection of aging and domestic violence. </w:t>
      </w:r>
    </w:p>
    <w:p w14:paraId="618C2EF6" w14:textId="266AB5C7" w:rsidR="007C19DD" w:rsidRDefault="007C19DD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Hired our first Executive Director since our founding as a 501c3 in 2003. </w:t>
      </w:r>
    </w:p>
    <w:p w14:paraId="6573CC1F" w14:textId="485BC75D" w:rsidR="007C19DD" w:rsidRDefault="007C19DD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Conducted a State of Maine landscape assessment to understand the status of the field of elder abuse in Maine. </w:t>
      </w:r>
    </w:p>
    <w:p w14:paraId="66CC5813" w14:textId="59BD8387" w:rsidR="007C19DD" w:rsidRPr="007C19DD" w:rsidRDefault="007C19DD" w:rsidP="00F513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Adopted a Critical Time Intervention model; first evidenced-based programming to be used in our work. </w:t>
      </w:r>
    </w:p>
    <w:p w14:paraId="4B17E494" w14:textId="2DE6B855" w:rsidR="00755878" w:rsidRDefault="00755878" w:rsidP="00755878">
      <w:pPr>
        <w:rPr>
          <w:rFonts w:asciiTheme="majorHAnsi" w:hAnsiTheme="majorHAnsi"/>
          <w:b/>
        </w:rPr>
      </w:pPr>
    </w:p>
    <w:p w14:paraId="6EA8CFD7" w14:textId="77777777" w:rsidR="0000570A" w:rsidRPr="005D6A9E" w:rsidRDefault="0000570A">
      <w:pPr>
        <w:rPr>
          <w:rFonts w:asciiTheme="majorHAnsi" w:hAnsiTheme="majorHAnsi"/>
        </w:rPr>
      </w:pPr>
    </w:p>
    <w:p w14:paraId="5D3A4F48" w14:textId="77777777" w:rsidR="0000570A" w:rsidRPr="005D6A9E" w:rsidRDefault="0000570A">
      <w:pPr>
        <w:rPr>
          <w:rFonts w:asciiTheme="majorHAnsi" w:hAnsiTheme="majorHAnsi"/>
        </w:rPr>
      </w:pPr>
    </w:p>
    <w:p w14:paraId="210077D1" w14:textId="77777777" w:rsidR="0000570A" w:rsidRPr="005D6A9E" w:rsidRDefault="0000570A">
      <w:pPr>
        <w:rPr>
          <w:rFonts w:asciiTheme="majorHAnsi" w:hAnsiTheme="majorHAnsi"/>
        </w:rPr>
      </w:pPr>
    </w:p>
    <w:p w14:paraId="2A014DAA" w14:textId="77777777" w:rsidR="0000570A" w:rsidRDefault="0000570A">
      <w:pPr>
        <w:rPr>
          <w:rFonts w:asciiTheme="majorHAnsi" w:hAnsiTheme="majorHAnsi"/>
          <w:sz w:val="28"/>
          <w:szCs w:val="28"/>
        </w:rPr>
      </w:pPr>
    </w:p>
    <w:p w14:paraId="0F0D4A34" w14:textId="77777777" w:rsidR="0000570A" w:rsidRDefault="0000570A">
      <w:pPr>
        <w:rPr>
          <w:rFonts w:asciiTheme="majorHAnsi" w:hAnsiTheme="majorHAnsi"/>
          <w:sz w:val="28"/>
          <w:szCs w:val="28"/>
        </w:rPr>
      </w:pPr>
    </w:p>
    <w:p w14:paraId="0BE45F65" w14:textId="77777777" w:rsidR="000668DA" w:rsidRDefault="000668DA">
      <w:pPr>
        <w:rPr>
          <w:rFonts w:asciiTheme="majorHAnsi" w:hAnsiTheme="majorHAnsi"/>
          <w:sz w:val="28"/>
          <w:szCs w:val="28"/>
        </w:rPr>
      </w:pPr>
    </w:p>
    <w:p w14:paraId="532C6980" w14:textId="77777777" w:rsidR="000668DA" w:rsidRDefault="000668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D5DAD" wp14:editId="6B1FBCB7">
                <wp:simplePos x="0" y="0"/>
                <wp:positionH relativeFrom="column">
                  <wp:posOffset>4000500</wp:posOffset>
                </wp:positionH>
                <wp:positionV relativeFrom="paragraph">
                  <wp:posOffset>126365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A0761" w14:textId="77777777" w:rsidR="007C19DD" w:rsidRDefault="007C19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15pt;margin-top:9.9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6+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" filled="f" stroked="f">
                <v:textbox>
                  <w:txbxContent>
                    <w:p w14:paraId="0F1A0761" w14:textId="77777777" w:rsidR="00FB76D2" w:rsidRDefault="00FB76D2"/>
                  </w:txbxContent>
                </v:textbox>
                <w10:wrap type="square"/>
              </v:shape>
            </w:pict>
          </mc:Fallback>
        </mc:AlternateContent>
      </w:r>
    </w:p>
    <w:p w14:paraId="69D83C19" w14:textId="77777777" w:rsidR="00245ACF" w:rsidRPr="00245ACF" w:rsidRDefault="00245ACF">
      <w:pPr>
        <w:rPr>
          <w:rFonts w:asciiTheme="majorHAnsi" w:hAnsiTheme="majorHAnsi"/>
          <w:b/>
          <w:sz w:val="28"/>
          <w:szCs w:val="28"/>
        </w:rPr>
      </w:pPr>
    </w:p>
    <w:p w14:paraId="27867ACD" w14:textId="073A67FA" w:rsidR="00245ACF" w:rsidRDefault="007C19DD">
      <w:p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76E10" wp14:editId="6085D9E3">
                <wp:simplePos x="0" y="0"/>
                <wp:positionH relativeFrom="column">
                  <wp:posOffset>0</wp:posOffset>
                </wp:positionH>
                <wp:positionV relativeFrom="paragraph">
                  <wp:posOffset>1793240</wp:posOffset>
                </wp:positionV>
                <wp:extent cx="6286500" cy="2705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0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4F098" w14:textId="77777777" w:rsidR="007C19DD" w:rsidRPr="00FB76D2" w:rsidRDefault="007C19DD" w:rsidP="0075587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The Voice of a Victim</w:t>
                            </w:r>
                            <w:r w:rsidRPr="00F56E27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587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FB76D2">
                              <w:rPr>
                                <w:rFonts w:asciiTheme="majorHAnsi" w:hAnsiTheme="majorHAnsi"/>
                                <w:i/>
                              </w:rPr>
                              <w:t>“</w:t>
                            </w:r>
                            <w:r w:rsidRPr="00FB76D2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  <w:t>I still can't get over what a miracle Martha's Cottage was for me. I know in my soul he would have killed me had I not left when I did.  He had talked of killing me before but this time he was more quiet, more resigned to it as if it were inevitable. I just knew it was going to be the end for me and I had to get out.</w:t>
                            </w:r>
                          </w:p>
                          <w:p w14:paraId="701EE97C" w14:textId="77777777" w:rsidR="007C19DD" w:rsidRPr="00FB76D2" w:rsidRDefault="007C19DD" w:rsidP="005D6A9E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</w:pPr>
                            <w:r w:rsidRPr="00FB76D2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  <w:t xml:space="preserve">You told me to just take each day as it came and promised that I’d feel more comfortable in that safe place soon.  And I did. I have changed so much since then and have a completely different life.  One that I never thought would be possible for me. I thought I’d just keep growing older and then die.  </w:t>
                            </w:r>
                          </w:p>
                          <w:p w14:paraId="6CF02AF6" w14:textId="77777777" w:rsidR="007C19DD" w:rsidRPr="00FB76D2" w:rsidRDefault="007C19DD">
                            <w:pPr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</w:pPr>
                            <w:r w:rsidRPr="00FB76D2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  <w:t xml:space="preserve">Now I spend time with my family, my brother and his wife, my nieces and nephews and it’s such a joy. I am making up for lost time because I was never allowed to see them before. I take my time </w:t>
                            </w:r>
                            <w:proofErr w:type="gramStart"/>
                            <w:r w:rsidRPr="00FB76D2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  <w:t>grocery shopping</w:t>
                            </w:r>
                            <w:proofErr w:type="gramEnd"/>
                            <w:r w:rsidRPr="00FB76D2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</w:rPr>
                              <w:t xml:space="preserve"> knowing there won’t be a price to pay.  Sometimes I just want to pinch myself because life is this good. “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0;margin-top:141.2pt;width:495pt;height:2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" fillcolor="white [3201]" strokecolor="#c0504d [3205]" strokeweight="2pt">
                <v:textbox style="mso-fit-shape-to-text:t">
                  <w:txbxContent>
                    <w:p w14:paraId="5CD4F098" w14:textId="77777777" w:rsidR="007C19DD" w:rsidRPr="00FB76D2" w:rsidRDefault="007C19DD" w:rsidP="00755878">
                      <w:pPr>
                        <w:rPr>
                          <w:rFonts w:asciiTheme="majorHAnsi" w:hAnsiTheme="majorHAnsi"/>
                          <w:i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</w:rPr>
                        <w:t>The Voice of a Victim</w:t>
                      </w:r>
                      <w:r w:rsidRPr="00F56E27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587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FB76D2">
                        <w:rPr>
                          <w:rFonts w:asciiTheme="majorHAnsi" w:hAnsiTheme="majorHAnsi"/>
                          <w:i/>
                        </w:rPr>
                        <w:t>“</w:t>
                      </w:r>
                      <w:r w:rsidRPr="00FB76D2"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  <w:t>I still can't get over what a miracle Martha's Cottage was for me. I know in my soul he would have killed me had I not left when I did.  He had talked of killing me before but this time he was more quiet, more resigned to it as if it were inevitable. I just knew it was going to be the end for me and I had to get out.</w:t>
                      </w:r>
                    </w:p>
                    <w:p w14:paraId="701EE97C" w14:textId="77777777" w:rsidR="007C19DD" w:rsidRPr="00FB76D2" w:rsidRDefault="007C19DD" w:rsidP="005D6A9E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</w:pPr>
                      <w:r w:rsidRPr="00FB76D2"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  <w:t xml:space="preserve">You told me to just take each day as it came and promised that I’d feel more comfortable in that safe place soon.  And I did. I have changed so much since then and have a completely different life.  One that I never thought would be possible for me. I thought I’d just keep growing older and then die.  </w:t>
                      </w:r>
                    </w:p>
                    <w:p w14:paraId="6CF02AF6" w14:textId="77777777" w:rsidR="007C19DD" w:rsidRPr="00FB76D2" w:rsidRDefault="007C19DD">
                      <w:pPr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</w:pPr>
                      <w:r w:rsidRPr="00FB76D2"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  <w:t xml:space="preserve">Now I spend time with my family, my brother and his wife, my nieces and nephews and it’s such a joy. I am making up for lost time because I was never allowed to see them before. I take my time </w:t>
                      </w:r>
                      <w:proofErr w:type="gramStart"/>
                      <w:r w:rsidRPr="00FB76D2"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  <w:t>grocery shopping</w:t>
                      </w:r>
                      <w:proofErr w:type="gramEnd"/>
                      <w:r w:rsidRPr="00FB76D2">
                        <w:rPr>
                          <w:rFonts w:asciiTheme="majorHAnsi" w:eastAsia="Times New Roman" w:hAnsiTheme="majorHAnsi" w:cs="Arial"/>
                          <w:i/>
                          <w:color w:val="222222"/>
                        </w:rPr>
                        <w:t xml:space="preserve"> knowing there won’t be a price to pay.  Sometimes I just want to pinch myself because life is this good. “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245ACF" w:rsidSect="007C19D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720" w:bottom="1170" w:left="99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9DEC" w14:textId="77777777" w:rsidR="007C19DD" w:rsidRDefault="007C19DD" w:rsidP="005D6A9E">
      <w:r>
        <w:separator/>
      </w:r>
    </w:p>
  </w:endnote>
  <w:endnote w:type="continuationSeparator" w:id="0">
    <w:p w14:paraId="6C83F8D4" w14:textId="77777777" w:rsidR="007C19DD" w:rsidRDefault="007C19DD" w:rsidP="005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486F" w14:textId="77777777" w:rsidR="007C19DD" w:rsidRDefault="007C19DD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AD2B" w14:textId="77777777" w:rsidR="007C19DD" w:rsidRDefault="007C19DD" w:rsidP="007C19DD">
    <w:pPr>
      <w:rPr>
        <w:rFonts w:asciiTheme="majorHAnsi" w:hAnsiTheme="majorHAnsi"/>
      </w:rPr>
    </w:pPr>
  </w:p>
  <w:p w14:paraId="6A3C4B16" w14:textId="6E26359B" w:rsidR="007C19DD" w:rsidRPr="009520D5" w:rsidRDefault="007C19DD" w:rsidP="007C19DD">
    <w:pPr>
      <w:jc w:val="center"/>
      <w:rPr>
        <w:rFonts w:asciiTheme="majorHAnsi" w:hAnsiTheme="majorHAnsi"/>
        <w:sz w:val="22"/>
        <w:szCs w:val="22"/>
      </w:rPr>
    </w:pPr>
    <w:r w:rsidRPr="009520D5">
      <w:rPr>
        <w:rFonts w:asciiTheme="majorHAnsi" w:hAnsiTheme="majorHAnsi"/>
        <w:sz w:val="22"/>
        <w:szCs w:val="22"/>
      </w:rPr>
      <w:t xml:space="preserve">Contact:  Patricia Kimball, </w:t>
    </w:r>
    <w:r>
      <w:rPr>
        <w:rFonts w:asciiTheme="majorHAnsi" w:hAnsiTheme="majorHAnsi"/>
        <w:sz w:val="22"/>
        <w:szCs w:val="22"/>
      </w:rPr>
      <w:t xml:space="preserve">Executive Director, </w:t>
    </w:r>
    <w:r w:rsidRPr="009520D5">
      <w:rPr>
        <w:rFonts w:asciiTheme="majorHAnsi" w:hAnsiTheme="majorHAnsi"/>
        <w:sz w:val="22"/>
        <w:szCs w:val="22"/>
      </w:rPr>
      <w:t>Elder Abuse Institute of Maine</w:t>
    </w:r>
  </w:p>
  <w:p w14:paraId="26198BCC" w14:textId="77C206F3" w:rsidR="007C19DD" w:rsidRPr="009520D5" w:rsidRDefault="007C19DD" w:rsidP="005D6A9E">
    <w:pPr>
      <w:jc w:val="center"/>
      <w:rPr>
        <w:rFonts w:asciiTheme="majorHAnsi" w:hAnsiTheme="majorHAnsi"/>
        <w:sz w:val="22"/>
        <w:szCs w:val="22"/>
      </w:rPr>
    </w:pPr>
    <w:r w:rsidRPr="009520D5">
      <w:rPr>
        <w:rFonts w:asciiTheme="majorHAnsi" w:hAnsiTheme="majorHAnsi"/>
        <w:sz w:val="22"/>
        <w:szCs w:val="22"/>
      </w:rPr>
      <w:t xml:space="preserve"> </w:t>
    </w:r>
    <w:hyperlink r:id="rId1" w:history="1">
      <w:r w:rsidRPr="0064274B">
        <w:rPr>
          <w:rStyle w:val="Hyperlink"/>
          <w:rFonts w:asciiTheme="majorHAnsi" w:hAnsiTheme="majorHAnsi"/>
          <w:sz w:val="22"/>
          <w:szCs w:val="22"/>
        </w:rPr>
        <w:t>patricia@eaime.org</w:t>
      </w:r>
    </w:hyperlink>
    <w:r>
      <w:rPr>
        <w:rFonts w:asciiTheme="majorHAnsi" w:hAnsiTheme="majorHAnsi"/>
        <w:sz w:val="22"/>
        <w:szCs w:val="22"/>
      </w:rPr>
      <w:t xml:space="preserve"> | 207-805-3708</w:t>
    </w:r>
    <w:r w:rsidRPr="009520D5">
      <w:rPr>
        <w:rFonts w:asciiTheme="majorHAnsi" w:hAnsiTheme="majorHAnsi"/>
        <w:sz w:val="22"/>
        <w:szCs w:val="22"/>
      </w:rPr>
      <w:t xml:space="preserve"> | www.eaime.org</w:t>
    </w:r>
  </w:p>
  <w:p w14:paraId="3D14CDCD" w14:textId="77777777" w:rsidR="007C19DD" w:rsidRPr="005D6A9E" w:rsidRDefault="007C19DD" w:rsidP="005D6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B6E3" w14:textId="77777777" w:rsidR="007C19DD" w:rsidRDefault="007C19DD" w:rsidP="005D6A9E">
      <w:r>
        <w:separator/>
      </w:r>
    </w:p>
  </w:footnote>
  <w:footnote w:type="continuationSeparator" w:id="0">
    <w:p w14:paraId="0247B3C6" w14:textId="77777777" w:rsidR="007C19DD" w:rsidRDefault="007C19DD" w:rsidP="005D6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E282" w14:textId="77777777" w:rsidR="007C19DD" w:rsidRDefault="007C19DD">
    <w:pPr>
      <w:pStyle w:val="Header"/>
    </w:pPr>
    <w:sdt>
      <w:sdtPr>
        <w:id w:val="171999623"/>
        <w:placeholder>
          <w:docPart w:val="F3C114AC77228946A8A1AE7357B05F8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DC9723C012A8E4581BFCE0CFF3A976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AC1153B5AFB9F409713FDA6820B911C"/>
        </w:placeholder>
        <w:temporary/>
        <w:showingPlcHdr/>
      </w:sdtPr>
      <w:sdtContent>
        <w:r>
          <w:t>[Type text]</w:t>
        </w:r>
      </w:sdtContent>
    </w:sdt>
  </w:p>
  <w:p w14:paraId="75446ACB" w14:textId="77777777" w:rsidR="007C19DD" w:rsidRDefault="007C19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BA88" w14:textId="77777777" w:rsidR="007C19DD" w:rsidRDefault="007C19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6CB78" wp14:editId="64C53BBA">
          <wp:simplePos x="0" y="0"/>
          <wp:positionH relativeFrom="margin">
            <wp:posOffset>3429000</wp:posOffset>
          </wp:positionH>
          <wp:positionV relativeFrom="margin">
            <wp:posOffset>-685800</wp:posOffset>
          </wp:positionV>
          <wp:extent cx="2849245" cy="885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ime__notag_color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6A8"/>
    <w:multiLevelType w:val="hybridMultilevel"/>
    <w:tmpl w:val="8992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3588"/>
    <w:multiLevelType w:val="hybridMultilevel"/>
    <w:tmpl w:val="D75C6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61CDE"/>
    <w:multiLevelType w:val="hybridMultilevel"/>
    <w:tmpl w:val="56D8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F"/>
    <w:rsid w:val="0000570A"/>
    <w:rsid w:val="0004713C"/>
    <w:rsid w:val="000668DA"/>
    <w:rsid w:val="001F1427"/>
    <w:rsid w:val="00245ACF"/>
    <w:rsid w:val="00392F6A"/>
    <w:rsid w:val="003D642F"/>
    <w:rsid w:val="005D6A9E"/>
    <w:rsid w:val="00755878"/>
    <w:rsid w:val="007C19DD"/>
    <w:rsid w:val="009520D5"/>
    <w:rsid w:val="00B61B83"/>
    <w:rsid w:val="00DA3717"/>
    <w:rsid w:val="00E419A5"/>
    <w:rsid w:val="00EF07D7"/>
    <w:rsid w:val="00F51300"/>
    <w:rsid w:val="00F56E27"/>
    <w:rsid w:val="00F6265D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D9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A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9E"/>
  </w:style>
  <w:style w:type="paragraph" w:styleId="Footer">
    <w:name w:val="footer"/>
    <w:basedOn w:val="Normal"/>
    <w:link w:val="FooterChar"/>
    <w:uiPriority w:val="99"/>
    <w:unhideWhenUsed/>
    <w:rsid w:val="005D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A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9E"/>
  </w:style>
  <w:style w:type="paragraph" w:styleId="Footer">
    <w:name w:val="footer"/>
    <w:basedOn w:val="Normal"/>
    <w:link w:val="FooterChar"/>
    <w:uiPriority w:val="99"/>
    <w:unhideWhenUsed/>
    <w:rsid w:val="005D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ia@eai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114AC77228946A8A1AE7357B0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2165-2178-C34D-A305-26C57904267B}"/>
      </w:docPartPr>
      <w:docPartBody>
        <w:p w:rsidR="004D24E1" w:rsidRDefault="004D24E1" w:rsidP="004D24E1">
          <w:pPr>
            <w:pStyle w:val="F3C114AC77228946A8A1AE7357B05F8C"/>
          </w:pPr>
          <w:r>
            <w:t>[Type text]</w:t>
          </w:r>
        </w:p>
      </w:docPartBody>
    </w:docPart>
    <w:docPart>
      <w:docPartPr>
        <w:name w:val="1DC9723C012A8E4581BFCE0CFF3A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E865-BA87-0846-9DF6-1237303C084A}"/>
      </w:docPartPr>
      <w:docPartBody>
        <w:p w:rsidR="004D24E1" w:rsidRDefault="004D24E1" w:rsidP="004D24E1">
          <w:pPr>
            <w:pStyle w:val="1DC9723C012A8E4581BFCE0CFF3A9761"/>
          </w:pPr>
          <w:r>
            <w:t>[Type text]</w:t>
          </w:r>
        </w:p>
      </w:docPartBody>
    </w:docPart>
    <w:docPart>
      <w:docPartPr>
        <w:name w:val="EAC1153B5AFB9F409713FDA6820B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EB63-F98E-5F48-ABD2-7F576834FE2E}"/>
      </w:docPartPr>
      <w:docPartBody>
        <w:p w:rsidR="004D24E1" w:rsidRDefault="004D24E1" w:rsidP="004D24E1">
          <w:pPr>
            <w:pStyle w:val="EAC1153B5AFB9F409713FDA6820B91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1"/>
    <w:rsid w:val="0000380E"/>
    <w:rsid w:val="001647E4"/>
    <w:rsid w:val="004D24E1"/>
    <w:rsid w:val="006109D0"/>
    <w:rsid w:val="006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9E5CDD2C5864ABAA845CBDB7CBDF8">
    <w:name w:val="DF69E5CDD2C5864ABAA845CBDB7CBDF8"/>
    <w:rsid w:val="004D24E1"/>
  </w:style>
  <w:style w:type="paragraph" w:customStyle="1" w:styleId="9D94B7F42DAA9B45A38DB2C5F0244F28">
    <w:name w:val="9D94B7F42DAA9B45A38DB2C5F0244F28"/>
    <w:rsid w:val="004D24E1"/>
  </w:style>
  <w:style w:type="paragraph" w:customStyle="1" w:styleId="27672E2FDD0E9447BDCF82C3880921DE">
    <w:name w:val="27672E2FDD0E9447BDCF82C3880921DE"/>
    <w:rsid w:val="004D24E1"/>
  </w:style>
  <w:style w:type="paragraph" w:customStyle="1" w:styleId="92F779245312B148BBA64CF5F9CBDFC8">
    <w:name w:val="92F779245312B148BBA64CF5F9CBDFC8"/>
    <w:rsid w:val="004D24E1"/>
  </w:style>
  <w:style w:type="paragraph" w:customStyle="1" w:styleId="F6B3CDB832B3A0478F157BBD6D99DD07">
    <w:name w:val="F6B3CDB832B3A0478F157BBD6D99DD07"/>
    <w:rsid w:val="004D24E1"/>
  </w:style>
  <w:style w:type="paragraph" w:customStyle="1" w:styleId="2408A47BFD3FC443A5CAB51EB8DFD1A8">
    <w:name w:val="2408A47BFD3FC443A5CAB51EB8DFD1A8"/>
    <w:rsid w:val="004D24E1"/>
  </w:style>
  <w:style w:type="paragraph" w:customStyle="1" w:styleId="F3C114AC77228946A8A1AE7357B05F8C">
    <w:name w:val="F3C114AC77228946A8A1AE7357B05F8C"/>
    <w:rsid w:val="004D24E1"/>
  </w:style>
  <w:style w:type="paragraph" w:customStyle="1" w:styleId="1DC9723C012A8E4581BFCE0CFF3A9761">
    <w:name w:val="1DC9723C012A8E4581BFCE0CFF3A9761"/>
    <w:rsid w:val="004D24E1"/>
  </w:style>
  <w:style w:type="paragraph" w:customStyle="1" w:styleId="EAC1153B5AFB9F409713FDA6820B911C">
    <w:name w:val="EAC1153B5AFB9F409713FDA6820B911C"/>
    <w:rsid w:val="004D24E1"/>
  </w:style>
  <w:style w:type="paragraph" w:customStyle="1" w:styleId="FF87CCFFE2EAC246A6094FA8A8FF90CE">
    <w:name w:val="FF87CCFFE2EAC246A6094FA8A8FF90CE"/>
    <w:rsid w:val="004D24E1"/>
  </w:style>
  <w:style w:type="paragraph" w:customStyle="1" w:styleId="194ADDC0102B0341835995D776D9DADE">
    <w:name w:val="194ADDC0102B0341835995D776D9DADE"/>
    <w:rsid w:val="004D24E1"/>
  </w:style>
  <w:style w:type="paragraph" w:customStyle="1" w:styleId="1CAC67E9DC500F4AA34E1295905A9092">
    <w:name w:val="1CAC67E9DC500F4AA34E1295905A9092"/>
    <w:rsid w:val="004D24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9E5CDD2C5864ABAA845CBDB7CBDF8">
    <w:name w:val="DF69E5CDD2C5864ABAA845CBDB7CBDF8"/>
    <w:rsid w:val="004D24E1"/>
  </w:style>
  <w:style w:type="paragraph" w:customStyle="1" w:styleId="9D94B7F42DAA9B45A38DB2C5F0244F28">
    <w:name w:val="9D94B7F42DAA9B45A38DB2C5F0244F28"/>
    <w:rsid w:val="004D24E1"/>
  </w:style>
  <w:style w:type="paragraph" w:customStyle="1" w:styleId="27672E2FDD0E9447BDCF82C3880921DE">
    <w:name w:val="27672E2FDD0E9447BDCF82C3880921DE"/>
    <w:rsid w:val="004D24E1"/>
  </w:style>
  <w:style w:type="paragraph" w:customStyle="1" w:styleId="92F779245312B148BBA64CF5F9CBDFC8">
    <w:name w:val="92F779245312B148BBA64CF5F9CBDFC8"/>
    <w:rsid w:val="004D24E1"/>
  </w:style>
  <w:style w:type="paragraph" w:customStyle="1" w:styleId="F6B3CDB832B3A0478F157BBD6D99DD07">
    <w:name w:val="F6B3CDB832B3A0478F157BBD6D99DD07"/>
    <w:rsid w:val="004D24E1"/>
  </w:style>
  <w:style w:type="paragraph" w:customStyle="1" w:styleId="2408A47BFD3FC443A5CAB51EB8DFD1A8">
    <w:name w:val="2408A47BFD3FC443A5CAB51EB8DFD1A8"/>
    <w:rsid w:val="004D24E1"/>
  </w:style>
  <w:style w:type="paragraph" w:customStyle="1" w:styleId="F3C114AC77228946A8A1AE7357B05F8C">
    <w:name w:val="F3C114AC77228946A8A1AE7357B05F8C"/>
    <w:rsid w:val="004D24E1"/>
  </w:style>
  <w:style w:type="paragraph" w:customStyle="1" w:styleId="1DC9723C012A8E4581BFCE0CFF3A9761">
    <w:name w:val="1DC9723C012A8E4581BFCE0CFF3A9761"/>
    <w:rsid w:val="004D24E1"/>
  </w:style>
  <w:style w:type="paragraph" w:customStyle="1" w:styleId="EAC1153B5AFB9F409713FDA6820B911C">
    <w:name w:val="EAC1153B5AFB9F409713FDA6820B911C"/>
    <w:rsid w:val="004D24E1"/>
  </w:style>
  <w:style w:type="paragraph" w:customStyle="1" w:styleId="FF87CCFFE2EAC246A6094FA8A8FF90CE">
    <w:name w:val="FF87CCFFE2EAC246A6094FA8A8FF90CE"/>
    <w:rsid w:val="004D24E1"/>
  </w:style>
  <w:style w:type="paragraph" w:customStyle="1" w:styleId="194ADDC0102B0341835995D776D9DADE">
    <w:name w:val="194ADDC0102B0341835995D776D9DADE"/>
    <w:rsid w:val="004D24E1"/>
  </w:style>
  <w:style w:type="paragraph" w:customStyle="1" w:styleId="1CAC67E9DC500F4AA34E1295905A9092">
    <w:name w:val="1CAC67E9DC500F4AA34E1295905A9092"/>
    <w:rsid w:val="004D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94101-CBE2-ED46-B793-3DEDBD0D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2034</Characters>
  <Application>Microsoft Macintosh Word</Application>
  <DocSecurity>0</DocSecurity>
  <Lines>72</Lines>
  <Paragraphs>39</Paragraphs>
  <ScaleCrop>false</ScaleCrop>
  <Company>Restorative Justice Institute of Maine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Kimball</dc:creator>
  <cp:keywords/>
  <dc:description/>
  <cp:lastModifiedBy>Patricia Kimball</cp:lastModifiedBy>
  <cp:revision>6</cp:revision>
  <cp:lastPrinted>2016-10-31T22:33:00Z</cp:lastPrinted>
  <dcterms:created xsi:type="dcterms:W3CDTF">2016-05-12T10:49:00Z</dcterms:created>
  <dcterms:modified xsi:type="dcterms:W3CDTF">2017-04-10T17:10:00Z</dcterms:modified>
</cp:coreProperties>
</file>